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Town of Red River – Plan Commission Agenda for Wednesday January 7, 2026 (7:00 PM)</w:t>
      </w:r>
    </w:p>
    <w:p>
      <w:r>
        <w:rPr>
          <w:i/>
        </w:rPr>
        <w:t>Posted: January 5, 2026</w:t>
      </w:r>
    </w:p>
    <w:p/>
    <w:p>
      <w:r>
        <w:t>Pledge of Allegiance</w:t>
      </w:r>
    </w:p>
    <w:p>
      <w:r>
        <w:t>1) Call to order, Roll call and declaration of a quorum</w:t>
      </w:r>
    </w:p>
    <w:p>
      <w:r>
        <w:t>2) Reading and Approval of Previous Minutes</w:t>
      </w:r>
    </w:p>
    <w:p>
      <w:r>
        <w:t>3) Report from Town Board Meeting</w:t>
      </w:r>
    </w:p>
    <w:p>
      <w:r>
        <w:t>4) New business:</w:t>
      </w:r>
    </w:p>
    <w:p>
      <w:r>
        <w:t>A) Action Items</w:t>
      </w:r>
    </w:p>
    <w:p/>
    <w:p>
      <w:r>
        <w:t>TOWN OF RED RIVER</w:t>
      </w:r>
    </w:p>
    <w:p>
      <w:r>
        <w:t>NOTICE TO RESIDENTS</w:t>
      </w:r>
    </w:p>
    <w:p>
      <w:r>
        <w:t>Please take notice that a public hearing will be held at the Plan Commission Meeting at the RED RIVER TOWN HALL</w:t>
      </w:r>
    </w:p>
    <w:p>
      <w:r>
        <w:t>on Wednesday, January 7, 2026 at 7:00 PM for the following:</w:t>
      </w:r>
    </w:p>
    <w:p>
      <w:r>
        <w:t>Request by Attorney Dennis J. Abts, on behalf of the Trustees of the Karen Ann I. Smith Revocable Trust dated February</w:t>
      </w:r>
    </w:p>
    <w:p>
      <w:r>
        <w:t>3, 2022, to rezone part of Parcel 31 018 35.14 located at N7438 McKinley Road from A-1 Prime Agriculture to LE Large</w:t>
      </w:r>
    </w:p>
    <w:p>
      <w:r>
        <w:t>Estate, more fully described as follows:</w:t>
      </w:r>
    </w:p>
    <w:p>
      <w:r>
        <w:t>Part of Northwest ¼ of the Southeast ¼ of Section 35, Township 25 North, Range 23 East, in the Town of Red River,</w:t>
      </w:r>
    </w:p>
    <w:p>
      <w:r>
        <w:t>Kewaunee County, Wisconsin, described as follows: Commencing at the South ¼ corner of said section; thence N 01° 27′</w:t>
      </w:r>
    </w:p>
    <w:p>
      <w:r>
        <w:t>47″ W along the West line of said Northwest ¼ of the Southeast ¼, 1,330.25 feet to the point of beginning; thence</w:t>
      </w:r>
    </w:p>
    <w:p>
      <w:r>
        <w:t>continuing N 01° 27′ 47″ W along the said West line 665.13 feet; thence N 88° 30′ 07″ E, 662.06 feet; thence S 01° 28′ 18”</w:t>
      </w:r>
    </w:p>
    <w:p>
      <w:r>
        <w:t>E, 663.72 feet; thence S 88° 22′ 49″ W, 662.16 feet to the point of beginning. Said parcel consists of 439,923 Square Feet</w:t>
      </w:r>
    </w:p>
    <w:p>
      <w:r>
        <w:t>(10.099 acres), more or less.</w:t>
      </w:r>
    </w:p>
    <w:p>
      <w:r>
        <w:t>Notice is hereby given that a majority of the Town Board may be present at this meeting to gather information about a</w:t>
      </w:r>
    </w:p>
    <w:p>
      <w:r>
        <w:t>subject in which they may have decision-making responsibilities. All interested parties are invited to attend.</w:t>
      </w:r>
    </w:p>
    <w:p>
      <w:r>
        <w:t>John M. Maas – Zoning Administrator – Town of Red River</w:t>
      </w:r>
    </w:p>
    <w:p/>
    <w:p>
      <w:r>
        <w:t>5) Non-Action Items</w:t>
      </w:r>
    </w:p>
    <w:p>
      <w:r>
        <w:t>i) Public Input</w:t>
      </w:r>
    </w:p>
    <w:p>
      <w:r>
        <w:t>ii) Discuss Guilette Survey</w:t>
      </w:r>
    </w:p>
    <w:p>
      <w:r>
        <w:t>iii) Discuss Potential Changes to Zoning Ordinances</w:t>
      </w:r>
    </w:p>
    <w:p>
      <w:r>
        <w:t>B) Zoning Administrator Report</w:t>
      </w:r>
    </w:p>
    <w:p>
      <w:r>
        <w:t>6) Old Business</w:t>
      </w:r>
    </w:p>
    <w:p>
      <w:r>
        <w:t>7) Next Meeting, February 4th, 2026</w:t>
      </w:r>
    </w:p>
    <w:p>
      <w:r>
        <w:t>A) Upcoming Agenda Items</w:t>
      </w:r>
    </w:p>
    <w:p>
      <w:r>
        <w:t>8) Adjournment</w:t>
      </w:r>
    </w:p>
    <w:p/>
    <w:p>
      <w:r>
        <w:t>Respectfully submitted by:</w:t>
      </w:r>
    </w:p>
    <w:p>
      <w:r>
        <w:t>Jeremy Pingel – Secretary – Red River Plan Commission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